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689B8" w14:textId="77777777" w:rsidR="00335ACC" w:rsidRDefault="00C20CF7">
      <w:pPr>
        <w:spacing w:before="240" w:after="240"/>
        <w:rPr>
          <w:rFonts w:ascii="Happy Monkey" w:eastAsia="Happy Monkey" w:hAnsi="Happy Monkey" w:cs="Happy Monkey"/>
          <w:b/>
          <w:color w:val="4472C4"/>
          <w:sz w:val="16"/>
          <w:szCs w:val="16"/>
        </w:rPr>
      </w:pPr>
      <w:bookmarkStart w:id="0" w:name="_GoBack"/>
      <w:bookmarkEnd w:id="0"/>
      <w:r>
        <w:rPr>
          <w:b/>
          <w:color w:val="4472C4"/>
          <w:sz w:val="40"/>
          <w:szCs w:val="40"/>
        </w:rPr>
        <w:t xml:space="preserve">                    </w:t>
      </w:r>
      <w:r>
        <w:rPr>
          <w:b/>
          <w:color w:val="4472C4"/>
          <w:sz w:val="20"/>
          <w:szCs w:val="20"/>
        </w:rPr>
        <w:t xml:space="preserve">        </w:t>
      </w:r>
      <w:r>
        <w:rPr>
          <w:rFonts w:ascii="Happy Monkey" w:eastAsia="Happy Monkey" w:hAnsi="Happy Monkey" w:cs="Happy Monkey"/>
          <w:b/>
          <w:color w:val="4472C4"/>
          <w:sz w:val="28"/>
          <w:szCs w:val="28"/>
        </w:rPr>
        <w:t xml:space="preserve">  </w:t>
      </w:r>
      <w:r>
        <w:rPr>
          <w:rFonts w:ascii="Happy Monkey" w:eastAsia="Happy Monkey" w:hAnsi="Happy Monkey" w:cs="Happy Monkey"/>
          <w:b/>
          <w:color w:val="4472C4"/>
          <w:sz w:val="36"/>
          <w:szCs w:val="36"/>
        </w:rPr>
        <w:t>Sixth Grade Newsletter</w:t>
      </w:r>
      <w:r>
        <w:rPr>
          <w:rFonts w:ascii="Happy Monkey" w:eastAsia="Happy Monkey" w:hAnsi="Happy Monkey" w:cs="Happy Monkey"/>
          <w:b/>
          <w:color w:val="4472C4"/>
          <w:sz w:val="28"/>
          <w:szCs w:val="28"/>
        </w:rPr>
        <w:t xml:space="preserve">         </w:t>
      </w:r>
      <w:r>
        <w:rPr>
          <w:noProof/>
        </w:rPr>
        <w:drawing>
          <wp:anchor distT="0" distB="0" distL="114300" distR="114300" simplePos="0" relativeHeight="251658240" behindDoc="0" locked="0" layoutInCell="1" hidden="0" allowOverlap="1" wp14:anchorId="68589D5A" wp14:editId="2A997F88">
            <wp:simplePos x="0" y="0"/>
            <wp:positionH relativeFrom="column">
              <wp:posOffset>-390524</wp:posOffset>
            </wp:positionH>
            <wp:positionV relativeFrom="paragraph">
              <wp:posOffset>0</wp:posOffset>
            </wp:positionV>
            <wp:extent cx="1004888" cy="1004888"/>
            <wp:effectExtent l="0" t="0" r="0" b="0"/>
            <wp:wrapNone/>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6"/>
                    <a:srcRect/>
                    <a:stretch>
                      <a:fillRect/>
                    </a:stretch>
                  </pic:blipFill>
                  <pic:spPr>
                    <a:xfrm>
                      <a:off x="0" y="0"/>
                      <a:ext cx="1004888" cy="1004888"/>
                    </a:xfrm>
                    <a:prstGeom prst="rect">
                      <a:avLst/>
                    </a:prstGeom>
                    <a:ln/>
                  </pic:spPr>
                </pic:pic>
              </a:graphicData>
            </a:graphic>
          </wp:anchor>
        </w:drawing>
      </w:r>
    </w:p>
    <w:p w14:paraId="54EE1E33" w14:textId="77777777" w:rsidR="00335ACC" w:rsidRDefault="00C20CF7">
      <w:pPr>
        <w:spacing w:before="240" w:after="240"/>
        <w:jc w:val="center"/>
        <w:rPr>
          <w:b/>
          <w:color w:val="4472C4"/>
          <w:sz w:val="28"/>
          <w:szCs w:val="28"/>
        </w:rPr>
      </w:pPr>
      <w:r>
        <w:rPr>
          <w:b/>
          <w:color w:val="4472C4"/>
        </w:rPr>
        <w:t xml:space="preserve">        </w:t>
      </w:r>
      <w:r>
        <w:rPr>
          <w:b/>
          <w:noProof/>
          <w:color w:val="4472C4"/>
          <w:sz w:val="28"/>
          <w:szCs w:val="28"/>
        </w:rPr>
        <w:drawing>
          <wp:inline distT="114300" distB="114300" distL="114300" distR="114300" wp14:anchorId="5DBE4538" wp14:editId="677253C0">
            <wp:extent cx="2735610" cy="205170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735610" cy="2051707"/>
                    </a:xfrm>
                    <a:prstGeom prst="rect">
                      <a:avLst/>
                    </a:prstGeom>
                    <a:ln/>
                  </pic:spPr>
                </pic:pic>
              </a:graphicData>
            </a:graphic>
          </wp:inline>
        </w:drawing>
      </w:r>
    </w:p>
    <w:tbl>
      <w:tblPr>
        <w:tblStyle w:val="a"/>
        <w:tblW w:w="10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90"/>
      </w:tblGrid>
      <w:tr w:rsidR="00335ACC" w14:paraId="5C9536B4" w14:textId="77777777">
        <w:trPr>
          <w:trHeight w:val="2055"/>
          <w:jc w:val="center"/>
        </w:trPr>
        <w:tc>
          <w:tcPr>
            <w:tcW w:w="10290" w:type="dxa"/>
            <w:shd w:val="clear" w:color="auto" w:fill="auto"/>
            <w:tcMar>
              <w:top w:w="100" w:type="dxa"/>
              <w:left w:w="100" w:type="dxa"/>
              <w:bottom w:w="100" w:type="dxa"/>
              <w:right w:w="100" w:type="dxa"/>
            </w:tcMar>
          </w:tcPr>
          <w:p w14:paraId="4E0979DF" w14:textId="77777777" w:rsidR="00335ACC" w:rsidRDefault="00C20CF7">
            <w:pPr>
              <w:spacing w:before="240" w:after="240"/>
              <w:rPr>
                <w:rFonts w:ascii="Happy Monkey" w:eastAsia="Happy Monkey" w:hAnsi="Happy Monkey" w:cs="Happy Monkey"/>
                <w:color w:val="4472C4"/>
                <w:sz w:val="24"/>
                <w:szCs w:val="24"/>
              </w:rPr>
            </w:pPr>
            <w:r>
              <w:rPr>
                <w:rFonts w:ascii="Happy Monkey" w:eastAsia="Happy Monkey" w:hAnsi="Happy Monkey" w:cs="Happy Monkey"/>
                <w:color w:val="4472C4"/>
                <w:sz w:val="24"/>
                <w:szCs w:val="24"/>
              </w:rPr>
              <w:t>Welcome back to school! This is going to be an exciting and successful school year. We are looking forward to meeting all parents on Back to School Night which will take place virtually Tuesday, September 29th at 6:00 pm. More information will follow. If y</w:t>
            </w:r>
            <w:r>
              <w:rPr>
                <w:rFonts w:ascii="Happy Monkey" w:eastAsia="Happy Monkey" w:hAnsi="Happy Monkey" w:cs="Happy Monkey"/>
                <w:color w:val="4472C4"/>
                <w:sz w:val="24"/>
                <w:szCs w:val="24"/>
              </w:rPr>
              <w:t xml:space="preserve">ou need to contact </w:t>
            </w:r>
            <w:proofErr w:type="gramStart"/>
            <w:r>
              <w:rPr>
                <w:rFonts w:ascii="Happy Monkey" w:eastAsia="Happy Monkey" w:hAnsi="Happy Monkey" w:cs="Happy Monkey"/>
                <w:color w:val="4472C4"/>
                <w:sz w:val="24"/>
                <w:szCs w:val="24"/>
              </w:rPr>
              <w:t>us</w:t>
            </w:r>
            <w:proofErr w:type="gramEnd"/>
            <w:r>
              <w:rPr>
                <w:rFonts w:ascii="Happy Monkey" w:eastAsia="Happy Monkey" w:hAnsi="Happy Monkey" w:cs="Happy Monkey"/>
                <w:color w:val="4472C4"/>
                <w:sz w:val="24"/>
                <w:szCs w:val="24"/>
              </w:rPr>
              <w:t xml:space="preserve"> please don’t hesitate to email or reach out through the Talking Points App.</w:t>
            </w:r>
          </w:p>
        </w:tc>
      </w:tr>
    </w:tbl>
    <w:p w14:paraId="6360774C" w14:textId="77777777" w:rsidR="00335ACC" w:rsidRDefault="00C20CF7">
      <w:pPr>
        <w:spacing w:before="240" w:after="240"/>
        <w:rPr>
          <w:b/>
          <w:color w:val="4472C4"/>
          <w:sz w:val="36"/>
          <w:szCs w:val="36"/>
        </w:rPr>
      </w:pPr>
      <w:r>
        <w:rPr>
          <w:b/>
          <w:color w:val="4472C4"/>
          <w:sz w:val="36"/>
          <w:szCs w:val="36"/>
        </w:rPr>
        <w:t>What Are We Learning?</w:t>
      </w:r>
      <w:r>
        <w:rPr>
          <w:b/>
          <w:noProof/>
          <w:color w:val="4472C4"/>
          <w:sz w:val="36"/>
          <w:szCs w:val="36"/>
        </w:rPr>
        <w:drawing>
          <wp:inline distT="114300" distB="114300" distL="114300" distR="114300" wp14:anchorId="2803E7DC" wp14:editId="38E2A71B">
            <wp:extent cx="870793" cy="87079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70793" cy="870793"/>
                    </a:xfrm>
                    <a:prstGeom prst="rect">
                      <a:avLst/>
                    </a:prstGeom>
                    <a:ln/>
                  </pic:spPr>
                </pic:pic>
              </a:graphicData>
            </a:graphic>
          </wp:inline>
        </w:drawing>
      </w:r>
    </w:p>
    <w:p w14:paraId="06CD8BA2" w14:textId="77777777" w:rsidR="00335ACC" w:rsidRDefault="00C20CF7">
      <w:pPr>
        <w:spacing w:before="240" w:after="240"/>
        <w:rPr>
          <w:color w:val="4D4D4D"/>
          <w:highlight w:val="white"/>
        </w:rPr>
      </w:pPr>
      <w:r>
        <w:rPr>
          <w:color w:val="4472C4"/>
        </w:rPr>
        <w:t xml:space="preserve">Reading: </w:t>
      </w:r>
      <w:r>
        <w:rPr>
          <w:color w:val="4D4D4D"/>
          <w:highlight w:val="white"/>
        </w:rPr>
        <w:t xml:space="preserve">We will be learning about our identities as readers! We have been reflecting on our past readings in 5th grade. This will help us to figure out who we are as readers in 6th grade. We have begun setting goals for ourselves as readers and will check in with </w:t>
      </w:r>
      <w:r>
        <w:rPr>
          <w:color w:val="4D4D4D"/>
          <w:highlight w:val="white"/>
        </w:rPr>
        <w:t xml:space="preserve">those goals periodically throughout the year. We will begin practicing on what connections, feelings, or questions we have when we are actively reading. To help with this, all students should have a book on </w:t>
      </w:r>
      <w:proofErr w:type="spellStart"/>
      <w:r>
        <w:rPr>
          <w:color w:val="4D4D4D"/>
          <w:highlight w:val="white"/>
        </w:rPr>
        <w:t>myOn</w:t>
      </w:r>
      <w:proofErr w:type="spellEnd"/>
      <w:r>
        <w:rPr>
          <w:color w:val="4D4D4D"/>
          <w:highlight w:val="white"/>
        </w:rPr>
        <w:t xml:space="preserve"> or a book at home!</w:t>
      </w:r>
    </w:p>
    <w:p w14:paraId="16728458" w14:textId="77777777" w:rsidR="00335ACC" w:rsidRDefault="00C20CF7">
      <w:pPr>
        <w:spacing w:before="240" w:after="240"/>
        <w:rPr>
          <w:color w:val="4D4D4D"/>
          <w:highlight w:val="white"/>
        </w:rPr>
      </w:pPr>
      <w:r>
        <w:rPr>
          <w:color w:val="4472C4"/>
        </w:rPr>
        <w:t xml:space="preserve">Writing: </w:t>
      </w:r>
      <w:r>
        <w:rPr>
          <w:color w:val="4D4D4D"/>
          <w:highlight w:val="white"/>
        </w:rPr>
        <w:t>We will be learn</w:t>
      </w:r>
      <w:r>
        <w:rPr>
          <w:color w:val="4D4D4D"/>
          <w:highlight w:val="white"/>
        </w:rPr>
        <w:t>ing about our identities as writers! We have been reflecting on our past writing creations from 5th grade. This will help us to find out who we are as writers in 6th grade. We have begun setting goals for ourselves as writers and will check in with those g</w:t>
      </w:r>
      <w:r>
        <w:rPr>
          <w:color w:val="4D4D4D"/>
          <w:highlight w:val="white"/>
        </w:rPr>
        <w:t>oals periodically throughout the year. We will be starting to brainstorm topics to start writing our first piece!</w:t>
      </w:r>
    </w:p>
    <w:p w14:paraId="424BEA2D" w14:textId="77777777" w:rsidR="00335ACC" w:rsidRDefault="00C20CF7">
      <w:pPr>
        <w:spacing w:before="240" w:after="240"/>
        <w:rPr>
          <w:color w:val="4D4D4D"/>
        </w:rPr>
      </w:pPr>
      <w:r>
        <w:rPr>
          <w:color w:val="4472C4"/>
        </w:rPr>
        <w:lastRenderedPageBreak/>
        <w:t xml:space="preserve">Math: </w:t>
      </w:r>
      <w:r>
        <w:rPr>
          <w:color w:val="4D4D4D"/>
        </w:rPr>
        <w:t xml:space="preserve">We will be learning a lot of new material this year as we embrace a growth mindset. We will begin with learning about ratios and how to </w:t>
      </w:r>
      <w:r>
        <w:rPr>
          <w:color w:val="4D4D4D"/>
        </w:rPr>
        <w:t xml:space="preserve">represent them as fractions, decimals and </w:t>
      </w:r>
      <w:proofErr w:type="spellStart"/>
      <w:r>
        <w:rPr>
          <w:color w:val="4D4D4D"/>
        </w:rPr>
        <w:t>percents</w:t>
      </w:r>
      <w:proofErr w:type="spellEnd"/>
      <w:r>
        <w:rPr>
          <w:color w:val="4D4D4D"/>
        </w:rPr>
        <w:t xml:space="preserve">.  We will also take the </w:t>
      </w:r>
      <w:proofErr w:type="spellStart"/>
      <w:r>
        <w:rPr>
          <w:color w:val="4D4D4D"/>
        </w:rPr>
        <w:t>iReady</w:t>
      </w:r>
      <w:proofErr w:type="spellEnd"/>
      <w:r>
        <w:rPr>
          <w:color w:val="4D4D4D"/>
        </w:rPr>
        <w:t xml:space="preserve"> math diagnostic to support individual learners. Please make sure your child is studying his/her multiplication facts every night. It is essential that 6th graders know their </w:t>
      </w:r>
      <w:r>
        <w:rPr>
          <w:color w:val="4D4D4D"/>
        </w:rPr>
        <w:t>multiplication facts</w:t>
      </w:r>
    </w:p>
    <w:p w14:paraId="7563A1C0" w14:textId="77777777" w:rsidR="00335ACC" w:rsidRDefault="00C20CF7">
      <w:pPr>
        <w:spacing w:before="240" w:after="240"/>
        <w:rPr>
          <w:color w:val="4D4D4D"/>
        </w:rPr>
      </w:pPr>
      <w:r>
        <w:rPr>
          <w:color w:val="4472C4"/>
        </w:rPr>
        <w:t xml:space="preserve">Grade 6 Advanced Mathematics: </w:t>
      </w:r>
      <w:r>
        <w:rPr>
          <w:color w:val="4D4D4D"/>
        </w:rPr>
        <w:t>We are building on our understanding of ratios by converting, comparing, ordering, and solving real world problems involving rational numbers. The students are increasing mathematical discourse by question</w:t>
      </w:r>
      <w:r>
        <w:rPr>
          <w:color w:val="4D4D4D"/>
        </w:rPr>
        <w:t xml:space="preserve">ing and critiquing the reasoning of others.  Students are also working on a ratio’s project of their choice and will present their understanding with the class.  </w:t>
      </w:r>
    </w:p>
    <w:p w14:paraId="0A41480D" w14:textId="77777777" w:rsidR="00335ACC" w:rsidRDefault="00C20CF7">
      <w:pPr>
        <w:spacing w:before="240" w:after="240"/>
        <w:rPr>
          <w:color w:val="4472C4"/>
        </w:rPr>
      </w:pPr>
      <w:r>
        <w:rPr>
          <w:color w:val="4472C4"/>
        </w:rPr>
        <w:t xml:space="preserve">Science: </w:t>
      </w:r>
      <w:r>
        <w:rPr>
          <w:color w:val="4D4D4D"/>
          <w:highlight w:val="white"/>
        </w:rPr>
        <w:t xml:space="preserve">The 6th grade overarching theme this year is </w:t>
      </w:r>
      <w:r>
        <w:rPr>
          <w:i/>
          <w:color w:val="4D4D4D"/>
          <w:highlight w:val="white"/>
        </w:rPr>
        <w:t>systems</w:t>
      </w:r>
      <w:r>
        <w:rPr>
          <w:color w:val="4D4D4D"/>
          <w:highlight w:val="white"/>
        </w:rPr>
        <w:t>.  We will begin investigating h</w:t>
      </w:r>
      <w:r>
        <w:rPr>
          <w:color w:val="4D4D4D"/>
          <w:highlight w:val="white"/>
        </w:rPr>
        <w:t xml:space="preserve">ow the solar system is organized and understand how various bodies within it interact. </w:t>
      </w:r>
    </w:p>
    <w:p w14:paraId="0575D399" w14:textId="77777777" w:rsidR="00335ACC" w:rsidRDefault="00C20CF7">
      <w:pPr>
        <w:spacing w:before="240" w:after="240"/>
        <w:rPr>
          <w:color w:val="4D4D4D"/>
          <w:highlight w:val="white"/>
        </w:rPr>
      </w:pPr>
      <w:r>
        <w:rPr>
          <w:color w:val="4472C4"/>
        </w:rPr>
        <w:t xml:space="preserve">Social Studies: </w:t>
      </w:r>
      <w:r>
        <w:rPr>
          <w:color w:val="4D4D4D"/>
          <w:highlight w:val="white"/>
        </w:rPr>
        <w:t>To begin this year, we reflected and had peer discussions about how to be a safe internet user. With class being remote this year, students learned abou</w:t>
      </w:r>
      <w:r>
        <w:rPr>
          <w:color w:val="4D4D4D"/>
          <w:highlight w:val="white"/>
        </w:rPr>
        <w:t>t how to be a great virtual civilian, friend, and student!</w:t>
      </w:r>
    </w:p>
    <w:p w14:paraId="144342E4" w14:textId="77777777" w:rsidR="00335ACC" w:rsidRDefault="00335ACC">
      <w:pPr>
        <w:spacing w:before="240" w:after="240"/>
        <w:rPr>
          <w:color w:val="4D4D4D"/>
          <w:highlight w:val="white"/>
        </w:rPr>
      </w:pPr>
    </w:p>
    <w:p w14:paraId="7369E20B" w14:textId="77777777" w:rsidR="00335ACC" w:rsidRDefault="00C20CF7">
      <w:pPr>
        <w:spacing w:before="240" w:after="240"/>
        <w:rPr>
          <w:color w:val="4D4D4D"/>
          <w:sz w:val="28"/>
          <w:szCs w:val="28"/>
          <w:shd w:val="clear" w:color="auto" w:fill="C9DAF8"/>
        </w:rPr>
      </w:pPr>
      <w:r>
        <w:rPr>
          <w:color w:val="4D4D4D"/>
          <w:sz w:val="28"/>
          <w:szCs w:val="28"/>
          <w:shd w:val="clear" w:color="auto" w:fill="C9DAF8"/>
        </w:rPr>
        <w:t>Upcoming Events</w:t>
      </w:r>
      <w:r>
        <w:rPr>
          <w:color w:val="4D4D4D"/>
          <w:sz w:val="28"/>
          <w:szCs w:val="28"/>
          <w:shd w:val="clear" w:color="auto" w:fill="C9DAF8"/>
        </w:rPr>
        <w:tab/>
      </w:r>
      <w:r>
        <w:rPr>
          <w:color w:val="4D4D4D"/>
          <w:sz w:val="28"/>
          <w:szCs w:val="28"/>
          <w:shd w:val="clear" w:color="auto" w:fill="C9DAF8"/>
        </w:rPr>
        <w:tab/>
      </w:r>
      <w:r>
        <w:rPr>
          <w:color w:val="4D4D4D"/>
          <w:sz w:val="28"/>
          <w:szCs w:val="28"/>
          <w:shd w:val="clear" w:color="auto" w:fill="C9DAF8"/>
        </w:rPr>
        <w:tab/>
      </w:r>
      <w:r>
        <w:rPr>
          <w:color w:val="4D4D4D"/>
          <w:sz w:val="28"/>
          <w:szCs w:val="28"/>
          <w:shd w:val="clear" w:color="auto" w:fill="C9DAF8"/>
        </w:rPr>
        <w:tab/>
        <w:t>Reminders</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35ACC" w14:paraId="1C6546A5" w14:textId="77777777">
        <w:trPr>
          <w:trHeight w:val="1470"/>
        </w:trPr>
        <w:tc>
          <w:tcPr>
            <w:tcW w:w="4680" w:type="dxa"/>
            <w:shd w:val="clear" w:color="auto" w:fill="auto"/>
            <w:tcMar>
              <w:top w:w="100" w:type="dxa"/>
              <w:left w:w="100" w:type="dxa"/>
              <w:bottom w:w="100" w:type="dxa"/>
              <w:right w:w="100" w:type="dxa"/>
            </w:tcMar>
          </w:tcPr>
          <w:p w14:paraId="4011A932" w14:textId="77777777" w:rsidR="00335ACC" w:rsidRDefault="00C20CF7">
            <w:pPr>
              <w:widowControl w:val="0"/>
              <w:pBdr>
                <w:top w:val="nil"/>
                <w:left w:val="nil"/>
                <w:bottom w:val="nil"/>
                <w:right w:val="nil"/>
                <w:between w:val="nil"/>
              </w:pBdr>
              <w:spacing w:line="240" w:lineRule="auto"/>
              <w:rPr>
                <w:color w:val="4D4D4D"/>
              </w:rPr>
            </w:pPr>
            <w:r>
              <w:rPr>
                <w:color w:val="4D4D4D"/>
              </w:rPr>
              <w:t xml:space="preserve">9/29 @ 6:00 Virtua </w:t>
            </w:r>
            <w:proofErr w:type="spellStart"/>
            <w:r>
              <w:rPr>
                <w:color w:val="4D4D4D"/>
              </w:rPr>
              <w:t>lBack</w:t>
            </w:r>
            <w:proofErr w:type="spellEnd"/>
            <w:r>
              <w:rPr>
                <w:color w:val="4D4D4D"/>
              </w:rPr>
              <w:t xml:space="preserve"> to School Night</w:t>
            </w:r>
          </w:p>
          <w:p w14:paraId="0094BDE8" w14:textId="77777777" w:rsidR="00335ACC" w:rsidRDefault="00335ACC">
            <w:pPr>
              <w:widowControl w:val="0"/>
              <w:pBdr>
                <w:top w:val="nil"/>
                <w:left w:val="nil"/>
                <w:bottom w:val="nil"/>
                <w:right w:val="nil"/>
                <w:between w:val="nil"/>
              </w:pBdr>
              <w:spacing w:line="240" w:lineRule="auto"/>
              <w:rPr>
                <w:color w:val="4D4D4D"/>
              </w:rPr>
            </w:pPr>
          </w:p>
          <w:p w14:paraId="65461F7B" w14:textId="77777777" w:rsidR="00335ACC" w:rsidRDefault="00C20CF7">
            <w:pPr>
              <w:widowControl w:val="0"/>
              <w:pBdr>
                <w:top w:val="nil"/>
                <w:left w:val="nil"/>
                <w:bottom w:val="nil"/>
                <w:right w:val="nil"/>
                <w:between w:val="nil"/>
              </w:pBdr>
              <w:spacing w:line="240" w:lineRule="auto"/>
              <w:rPr>
                <w:color w:val="4D4D4D"/>
              </w:rPr>
            </w:pPr>
            <w:r>
              <w:rPr>
                <w:color w:val="4D4D4D"/>
              </w:rPr>
              <w:t>10/</w:t>
            </w:r>
            <w:proofErr w:type="gramStart"/>
            <w:r>
              <w:rPr>
                <w:color w:val="4D4D4D"/>
              </w:rPr>
              <w:t>7  Interims</w:t>
            </w:r>
            <w:proofErr w:type="gramEnd"/>
            <w:r>
              <w:rPr>
                <w:color w:val="4D4D4D"/>
              </w:rPr>
              <w:t xml:space="preserve"> mailed home</w:t>
            </w:r>
          </w:p>
          <w:p w14:paraId="4E32A659" w14:textId="77777777" w:rsidR="00335ACC" w:rsidRDefault="00335ACC">
            <w:pPr>
              <w:widowControl w:val="0"/>
              <w:pBdr>
                <w:top w:val="nil"/>
                <w:left w:val="nil"/>
                <w:bottom w:val="nil"/>
                <w:right w:val="nil"/>
                <w:between w:val="nil"/>
              </w:pBdr>
              <w:spacing w:line="240" w:lineRule="auto"/>
              <w:rPr>
                <w:color w:val="4D4D4D"/>
              </w:rPr>
            </w:pPr>
          </w:p>
          <w:p w14:paraId="08248285" w14:textId="77777777" w:rsidR="00335ACC" w:rsidRDefault="00C20CF7">
            <w:pPr>
              <w:widowControl w:val="0"/>
              <w:pBdr>
                <w:top w:val="nil"/>
                <w:left w:val="nil"/>
                <w:bottom w:val="nil"/>
                <w:right w:val="nil"/>
                <w:between w:val="nil"/>
              </w:pBdr>
              <w:spacing w:line="240" w:lineRule="auto"/>
              <w:rPr>
                <w:color w:val="4D4D4D"/>
              </w:rPr>
            </w:pPr>
            <w:r>
              <w:rPr>
                <w:color w:val="4D4D4D"/>
              </w:rPr>
              <w:t>10/30     First Quarter ends</w:t>
            </w:r>
          </w:p>
          <w:p w14:paraId="7BAFE827" w14:textId="77777777" w:rsidR="00335ACC" w:rsidRDefault="00335ACC">
            <w:pPr>
              <w:widowControl w:val="0"/>
              <w:pBdr>
                <w:top w:val="nil"/>
                <w:left w:val="nil"/>
                <w:bottom w:val="nil"/>
                <w:right w:val="nil"/>
                <w:between w:val="nil"/>
              </w:pBdr>
              <w:spacing w:line="240" w:lineRule="auto"/>
              <w:rPr>
                <w:color w:val="4D4D4D"/>
              </w:rPr>
            </w:pPr>
          </w:p>
          <w:p w14:paraId="266A1715" w14:textId="77777777" w:rsidR="00335ACC" w:rsidRDefault="00335ACC">
            <w:pPr>
              <w:widowControl w:val="0"/>
              <w:pBdr>
                <w:top w:val="nil"/>
                <w:left w:val="nil"/>
                <w:bottom w:val="nil"/>
                <w:right w:val="nil"/>
                <w:between w:val="nil"/>
              </w:pBdr>
              <w:spacing w:line="240" w:lineRule="auto"/>
              <w:rPr>
                <w:color w:val="4D4D4D"/>
              </w:rPr>
            </w:pPr>
          </w:p>
          <w:p w14:paraId="4F043E4B" w14:textId="77777777" w:rsidR="00335ACC" w:rsidRDefault="00335ACC">
            <w:pPr>
              <w:widowControl w:val="0"/>
              <w:pBdr>
                <w:top w:val="nil"/>
                <w:left w:val="nil"/>
                <w:bottom w:val="nil"/>
                <w:right w:val="nil"/>
                <w:between w:val="nil"/>
              </w:pBdr>
              <w:spacing w:line="240" w:lineRule="auto"/>
              <w:rPr>
                <w:color w:val="4D4D4D"/>
              </w:rPr>
            </w:pPr>
          </w:p>
          <w:p w14:paraId="70D6AFE4" w14:textId="77777777" w:rsidR="00335ACC" w:rsidRDefault="00335ACC">
            <w:pPr>
              <w:widowControl w:val="0"/>
              <w:pBdr>
                <w:top w:val="nil"/>
                <w:left w:val="nil"/>
                <w:bottom w:val="nil"/>
                <w:right w:val="nil"/>
                <w:between w:val="nil"/>
              </w:pBdr>
              <w:spacing w:line="240" w:lineRule="auto"/>
              <w:rPr>
                <w:color w:val="4D4D4D"/>
              </w:rPr>
            </w:pPr>
          </w:p>
          <w:p w14:paraId="7726A633" w14:textId="77777777" w:rsidR="00335ACC" w:rsidRDefault="00335ACC">
            <w:pPr>
              <w:widowControl w:val="0"/>
              <w:pBdr>
                <w:top w:val="nil"/>
                <w:left w:val="nil"/>
                <w:bottom w:val="nil"/>
                <w:right w:val="nil"/>
                <w:between w:val="nil"/>
              </w:pBdr>
              <w:spacing w:line="240" w:lineRule="auto"/>
              <w:rPr>
                <w:color w:val="4D4D4D"/>
              </w:rPr>
            </w:pPr>
          </w:p>
        </w:tc>
        <w:tc>
          <w:tcPr>
            <w:tcW w:w="4680" w:type="dxa"/>
            <w:shd w:val="clear" w:color="auto" w:fill="auto"/>
            <w:tcMar>
              <w:top w:w="100" w:type="dxa"/>
              <w:left w:w="100" w:type="dxa"/>
              <w:bottom w:w="100" w:type="dxa"/>
              <w:right w:w="100" w:type="dxa"/>
            </w:tcMar>
          </w:tcPr>
          <w:p w14:paraId="20C2F3C8" w14:textId="77777777" w:rsidR="00335ACC" w:rsidRDefault="00C20CF7">
            <w:pPr>
              <w:widowControl w:val="0"/>
              <w:pBdr>
                <w:top w:val="nil"/>
                <w:left w:val="nil"/>
                <w:bottom w:val="nil"/>
                <w:right w:val="nil"/>
                <w:between w:val="nil"/>
              </w:pBdr>
              <w:spacing w:line="240" w:lineRule="auto"/>
              <w:rPr>
                <w:color w:val="4D4D4D"/>
              </w:rPr>
            </w:pPr>
            <w:r>
              <w:rPr>
                <w:noProof/>
                <w:color w:val="4D4D4D"/>
              </w:rPr>
              <w:drawing>
                <wp:inline distT="114300" distB="114300" distL="114300" distR="114300" wp14:anchorId="6A319BE2" wp14:editId="0C362E95">
                  <wp:extent cx="595313" cy="33448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95313" cy="334480"/>
                          </a:xfrm>
                          <a:prstGeom prst="rect">
                            <a:avLst/>
                          </a:prstGeom>
                          <a:ln/>
                        </pic:spPr>
                      </pic:pic>
                    </a:graphicData>
                  </a:graphic>
                </wp:inline>
              </w:drawing>
            </w:r>
            <w:r>
              <w:rPr>
                <w:color w:val="4D4D4D"/>
              </w:rPr>
              <w:t xml:space="preserve">Please download the Talking Points App to send and receive messages from your student’s teachers. </w:t>
            </w:r>
          </w:p>
          <w:p w14:paraId="720EFFDE" w14:textId="77777777" w:rsidR="00335ACC" w:rsidRDefault="00335ACC">
            <w:pPr>
              <w:widowControl w:val="0"/>
              <w:pBdr>
                <w:top w:val="nil"/>
                <w:left w:val="nil"/>
                <w:bottom w:val="nil"/>
                <w:right w:val="nil"/>
                <w:between w:val="nil"/>
              </w:pBdr>
              <w:spacing w:line="240" w:lineRule="auto"/>
              <w:rPr>
                <w:color w:val="4D4D4D"/>
              </w:rPr>
            </w:pPr>
          </w:p>
          <w:p w14:paraId="447ADB0A" w14:textId="77777777" w:rsidR="00335ACC" w:rsidRDefault="00C20CF7">
            <w:pPr>
              <w:widowControl w:val="0"/>
              <w:pBdr>
                <w:top w:val="nil"/>
                <w:left w:val="nil"/>
                <w:bottom w:val="nil"/>
                <w:right w:val="nil"/>
                <w:between w:val="nil"/>
              </w:pBdr>
              <w:spacing w:line="240" w:lineRule="auto"/>
              <w:rPr>
                <w:b/>
                <w:color w:val="4D4D4D"/>
              </w:rPr>
            </w:pPr>
            <w:r>
              <w:rPr>
                <w:b/>
                <w:color w:val="4D4D4D"/>
              </w:rPr>
              <w:t>Talking Points Codes:</w:t>
            </w:r>
          </w:p>
          <w:p w14:paraId="3831DDFC" w14:textId="77777777" w:rsidR="00335ACC" w:rsidRDefault="00335ACC">
            <w:pPr>
              <w:widowControl w:val="0"/>
              <w:pBdr>
                <w:top w:val="nil"/>
                <w:left w:val="nil"/>
                <w:bottom w:val="nil"/>
                <w:right w:val="nil"/>
                <w:between w:val="nil"/>
              </w:pBdr>
              <w:spacing w:line="240" w:lineRule="auto"/>
              <w:rPr>
                <w:color w:val="4D4D4D"/>
              </w:rPr>
            </w:pPr>
          </w:p>
          <w:p w14:paraId="6C1DCDBB" w14:textId="77777777" w:rsidR="00335ACC" w:rsidRDefault="00C20CF7">
            <w:pPr>
              <w:widowControl w:val="0"/>
              <w:pBdr>
                <w:top w:val="nil"/>
                <w:left w:val="nil"/>
                <w:bottom w:val="nil"/>
                <w:right w:val="nil"/>
                <w:between w:val="nil"/>
              </w:pBdr>
              <w:spacing w:line="240" w:lineRule="auto"/>
              <w:rPr>
                <w:color w:val="4D4D4D"/>
              </w:rPr>
            </w:pPr>
            <w:proofErr w:type="spellStart"/>
            <w:r>
              <w:rPr>
                <w:color w:val="4D4D4D"/>
              </w:rPr>
              <w:t>Culliton</w:t>
            </w:r>
            <w:proofErr w:type="spellEnd"/>
            <w:r>
              <w:rPr>
                <w:color w:val="4D4D4D"/>
              </w:rPr>
              <w:t xml:space="preserve">: XSXMQM </w:t>
            </w:r>
          </w:p>
          <w:p w14:paraId="4E6A802F" w14:textId="77777777" w:rsidR="00335ACC" w:rsidRDefault="00C20CF7">
            <w:pPr>
              <w:widowControl w:val="0"/>
              <w:pBdr>
                <w:top w:val="nil"/>
                <w:left w:val="nil"/>
                <w:bottom w:val="nil"/>
                <w:right w:val="nil"/>
                <w:between w:val="nil"/>
              </w:pBdr>
              <w:spacing w:line="240" w:lineRule="auto"/>
              <w:rPr>
                <w:color w:val="4D4D4D"/>
              </w:rPr>
            </w:pPr>
            <w:proofErr w:type="spellStart"/>
            <w:proofErr w:type="gramStart"/>
            <w:r>
              <w:rPr>
                <w:color w:val="4D4D4D"/>
              </w:rPr>
              <w:t>Nelson:CXDAQC</w:t>
            </w:r>
            <w:proofErr w:type="spellEnd"/>
            <w:proofErr w:type="gramEnd"/>
          </w:p>
          <w:p w14:paraId="66C471A6" w14:textId="77777777" w:rsidR="00335ACC" w:rsidRDefault="00C20CF7">
            <w:pPr>
              <w:widowControl w:val="0"/>
              <w:pBdr>
                <w:top w:val="nil"/>
                <w:left w:val="nil"/>
                <w:bottom w:val="nil"/>
                <w:right w:val="nil"/>
                <w:between w:val="nil"/>
              </w:pBdr>
              <w:spacing w:line="240" w:lineRule="auto"/>
              <w:rPr>
                <w:color w:val="4D4D4D"/>
              </w:rPr>
            </w:pPr>
            <w:r>
              <w:rPr>
                <w:color w:val="4D4D4D"/>
              </w:rPr>
              <w:t>Ney: 9QKPTA</w:t>
            </w:r>
          </w:p>
          <w:p w14:paraId="1948E0B2" w14:textId="77777777" w:rsidR="00335ACC" w:rsidRDefault="00C20CF7">
            <w:pPr>
              <w:widowControl w:val="0"/>
              <w:pBdr>
                <w:top w:val="nil"/>
                <w:left w:val="nil"/>
                <w:bottom w:val="nil"/>
                <w:right w:val="nil"/>
                <w:between w:val="nil"/>
              </w:pBdr>
              <w:spacing w:line="240" w:lineRule="auto"/>
              <w:rPr>
                <w:color w:val="4D4D4D"/>
              </w:rPr>
            </w:pPr>
            <w:r>
              <w:rPr>
                <w:color w:val="4D4D4D"/>
              </w:rPr>
              <w:t xml:space="preserve">Shaw: </w:t>
            </w:r>
            <w:r>
              <w:t>DTTD12</w:t>
            </w:r>
          </w:p>
          <w:p w14:paraId="1BE0DC04" w14:textId="77777777" w:rsidR="00335ACC" w:rsidRDefault="00C20CF7">
            <w:pPr>
              <w:widowControl w:val="0"/>
              <w:pBdr>
                <w:top w:val="nil"/>
                <w:left w:val="nil"/>
                <w:bottom w:val="nil"/>
                <w:right w:val="nil"/>
                <w:between w:val="nil"/>
              </w:pBdr>
              <w:spacing w:line="240" w:lineRule="auto"/>
              <w:rPr>
                <w:color w:val="4D4D4D"/>
              </w:rPr>
            </w:pPr>
            <w:r>
              <w:rPr>
                <w:color w:val="4D4D4D"/>
              </w:rPr>
              <w:t xml:space="preserve">Lohr: </w:t>
            </w:r>
            <w:r>
              <w:rPr>
                <w:color w:val="201F1E"/>
                <w:highlight w:val="white"/>
              </w:rPr>
              <w:t>SNT6RZ</w:t>
            </w:r>
          </w:p>
        </w:tc>
      </w:tr>
    </w:tbl>
    <w:p w14:paraId="7453DC77" w14:textId="77777777" w:rsidR="00335ACC" w:rsidRDefault="00335ACC">
      <w:pPr>
        <w:spacing w:before="240" w:after="240"/>
        <w:rPr>
          <w:color w:val="4472C4"/>
        </w:rPr>
      </w:pPr>
    </w:p>
    <w:p w14:paraId="503DA7BB" w14:textId="77777777" w:rsidR="00335ACC" w:rsidRDefault="00C20CF7">
      <w:pPr>
        <w:spacing w:before="240" w:after="240"/>
      </w:pPr>
      <w:r>
        <w:rPr>
          <w:color w:val="4472C4"/>
        </w:rPr>
        <w:t>Reminders:</w:t>
      </w:r>
      <w:r>
        <w:rPr>
          <w:b/>
          <w:color w:val="4D4D4D"/>
        </w:rPr>
        <w:t xml:space="preserve">* If there are any changes to your child's schedule, please email your child's teacher AND </w:t>
      </w:r>
      <w:hyperlink r:id="rId10">
        <w:r>
          <w:rPr>
            <w:b/>
            <w:color w:val="1155CC"/>
            <w:u w:val="single"/>
          </w:rPr>
          <w:t>TimberLaneES.Attendance@fcps.edu</w:t>
        </w:r>
      </w:hyperlink>
      <w:r>
        <w:rPr>
          <w:b/>
          <w:color w:val="4D4D4D"/>
        </w:rPr>
        <w:t>.  Use this email if your child will be late, absent, or is unable to atte</w:t>
      </w:r>
      <w:r>
        <w:rPr>
          <w:b/>
          <w:color w:val="4D4D4D"/>
        </w:rPr>
        <w:t xml:space="preserve">nd school the entire day.  </w:t>
      </w:r>
    </w:p>
    <w:sectPr w:rsidR="00335ACC">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135AD" w14:textId="77777777" w:rsidR="00C20CF7" w:rsidRDefault="00C20CF7">
      <w:pPr>
        <w:spacing w:line="240" w:lineRule="auto"/>
      </w:pPr>
      <w:r>
        <w:separator/>
      </w:r>
    </w:p>
  </w:endnote>
  <w:endnote w:type="continuationSeparator" w:id="0">
    <w:p w14:paraId="41FA4230" w14:textId="77777777" w:rsidR="00C20CF7" w:rsidRDefault="00C20C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ppy Monkey">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4F8EA" w14:textId="77777777" w:rsidR="00C20CF7" w:rsidRDefault="00C20CF7">
      <w:pPr>
        <w:spacing w:line="240" w:lineRule="auto"/>
      </w:pPr>
      <w:r>
        <w:separator/>
      </w:r>
    </w:p>
  </w:footnote>
  <w:footnote w:type="continuationSeparator" w:id="0">
    <w:p w14:paraId="3AEA2100" w14:textId="77777777" w:rsidR="00C20CF7" w:rsidRDefault="00C20C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7A80B" w14:textId="77777777" w:rsidR="00335ACC" w:rsidRDefault="00C20CF7">
    <w:pPr>
      <w:rPr>
        <w:rFonts w:ascii="Happy Monkey" w:eastAsia="Happy Monkey" w:hAnsi="Happy Monkey" w:cs="Happy Monkey"/>
      </w:rPr>
    </w:pPr>
    <w:r>
      <w:rPr>
        <w:rFonts w:ascii="Happy Monkey" w:eastAsia="Happy Monkey" w:hAnsi="Happy Monkey" w:cs="Happy Monkey"/>
      </w:rPr>
      <w:t>Timber Lane Elementary School</w:t>
    </w:r>
    <w:r>
      <w:rPr>
        <w:rFonts w:ascii="Happy Monkey" w:eastAsia="Happy Monkey" w:hAnsi="Happy Monkey" w:cs="Happy Monkey"/>
      </w:rPr>
      <w:tab/>
    </w:r>
    <w:r>
      <w:rPr>
        <w:rFonts w:ascii="Happy Monkey" w:eastAsia="Happy Monkey" w:hAnsi="Happy Monkey" w:cs="Happy Monkey"/>
      </w:rPr>
      <w:tab/>
    </w:r>
    <w:r>
      <w:rPr>
        <w:rFonts w:ascii="Happy Monkey" w:eastAsia="Happy Monkey" w:hAnsi="Happy Monkey" w:cs="Happy Monkey"/>
      </w:rPr>
      <w:tab/>
    </w:r>
    <w:r>
      <w:rPr>
        <w:rFonts w:ascii="Happy Monkey" w:eastAsia="Happy Monkey" w:hAnsi="Happy Monkey" w:cs="Happy Monkey"/>
      </w:rPr>
      <w:tab/>
    </w:r>
    <w:r>
      <w:rPr>
        <w:rFonts w:ascii="Happy Monkey" w:eastAsia="Happy Monkey" w:hAnsi="Happy Monkey" w:cs="Happy Monkey"/>
      </w:rPr>
      <w:tab/>
    </w:r>
    <w:r>
      <w:rPr>
        <w:rFonts w:ascii="Happy Monkey" w:eastAsia="Happy Monkey" w:hAnsi="Happy Monkey" w:cs="Happy Monkey"/>
      </w:rPr>
      <w:tab/>
      <w:t>September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ACC"/>
    <w:rsid w:val="00335ACC"/>
    <w:rsid w:val="00823786"/>
    <w:rsid w:val="00C20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59A18"/>
  <w15:docId w15:val="{DAACBAB9-E31A-462E-AC63-1D24B37FF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TimberLaneES.Attendance@fcps.edu" TargetMode="Externa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476</Words>
  <Characters>2715</Characters>
  <Application>Microsoft Office Word</Application>
  <DocSecurity>0</DocSecurity>
  <Lines>22</Lines>
  <Paragraphs>6</Paragraphs>
  <ScaleCrop>false</ScaleCrop>
  <Company>Fairfax County Public Schools</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Kaylor, Roxanne R</dc:creator>
  <cp:lastModifiedBy>Kaylor, Roxanne R</cp:lastModifiedBy>
  <cp:revision>2</cp:revision>
  <dcterms:created xsi:type="dcterms:W3CDTF">2020-09-29T16:54:00Z</dcterms:created>
  <dcterms:modified xsi:type="dcterms:W3CDTF">2020-09-29T16:54:00Z</dcterms:modified>
</cp:coreProperties>
</file>